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D42EE" w14:textId="603CDFDB" w:rsidR="00010F59" w:rsidRPr="00A933F1" w:rsidRDefault="00B00F8B" w:rsidP="00B0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F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26BA1E1F" w14:textId="115EA65D" w:rsidR="00B00F8B" w:rsidRPr="00A933F1" w:rsidRDefault="002573E8" w:rsidP="00B0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</w:t>
      </w:r>
      <w:r w:rsidR="00B00F8B" w:rsidRPr="00A933F1">
        <w:rPr>
          <w:rFonts w:ascii="Times New Roman" w:hAnsi="Times New Roman" w:cs="Times New Roman"/>
          <w:b/>
          <w:sz w:val="28"/>
          <w:szCs w:val="28"/>
        </w:rPr>
        <w:t xml:space="preserve"> естественно-научной и технологической направленностей</w:t>
      </w:r>
    </w:p>
    <w:p w14:paraId="77C16752" w14:textId="46D71D5F" w:rsidR="00B00F8B" w:rsidRDefault="00B00F8B" w:rsidP="00A9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F1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257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3F1">
        <w:rPr>
          <w:rFonts w:ascii="Times New Roman" w:hAnsi="Times New Roman" w:cs="Times New Roman"/>
          <w:b/>
          <w:sz w:val="28"/>
          <w:szCs w:val="28"/>
        </w:rPr>
        <w:t>на базе МБОУ «</w:t>
      </w:r>
      <w:proofErr w:type="spellStart"/>
      <w:r w:rsidRPr="00A933F1">
        <w:rPr>
          <w:rFonts w:ascii="Times New Roman" w:hAnsi="Times New Roman" w:cs="Times New Roman"/>
          <w:b/>
          <w:sz w:val="28"/>
          <w:szCs w:val="28"/>
        </w:rPr>
        <w:t>Сушиновская</w:t>
      </w:r>
      <w:proofErr w:type="spellEnd"/>
      <w:r w:rsidRPr="00A933F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29EC184C" w14:textId="206907E7" w:rsidR="00F57A81" w:rsidRPr="00A933F1" w:rsidRDefault="00F57A81" w:rsidP="00F5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="00767C31">
        <w:rPr>
          <w:rFonts w:ascii="Times New Roman" w:hAnsi="Times New Roman" w:cs="Times New Roman"/>
          <w:b/>
          <w:sz w:val="28"/>
          <w:szCs w:val="28"/>
        </w:rPr>
        <w:t xml:space="preserve"> четверть 2023-2024</w:t>
      </w:r>
      <w:r w:rsidRPr="00A933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7238D2E" w14:textId="77777777" w:rsidR="00F57A81" w:rsidRPr="00A933F1" w:rsidRDefault="00F57A81" w:rsidP="00A93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7"/>
        <w:tblW w:w="8296" w:type="dxa"/>
        <w:tblLook w:val="04A0" w:firstRow="1" w:lastRow="0" w:firstColumn="1" w:lastColumn="0" w:noHBand="0" w:noVBand="1"/>
      </w:tblPr>
      <w:tblGrid>
        <w:gridCol w:w="675"/>
        <w:gridCol w:w="3917"/>
        <w:gridCol w:w="1986"/>
        <w:gridCol w:w="1718"/>
      </w:tblGrid>
      <w:tr w:rsidR="00767C31" w:rsidRPr="00B00F8B" w14:paraId="2BB5DF88" w14:textId="77777777" w:rsidTr="00767C31">
        <w:trPr>
          <w:trHeight w:val="254"/>
        </w:trPr>
        <w:tc>
          <w:tcPr>
            <w:tcW w:w="675" w:type="dxa"/>
          </w:tcPr>
          <w:p w14:paraId="52B82A7D" w14:textId="77777777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7" w:type="dxa"/>
          </w:tcPr>
          <w:p w14:paraId="7E42E63B" w14:textId="09B6F29C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50FC8868" w14:textId="77777777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18" w:type="dxa"/>
          </w:tcPr>
          <w:p w14:paraId="0309D826" w14:textId="77777777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67C31" w:rsidRPr="00B00F8B" w14:paraId="01239FF3" w14:textId="77777777" w:rsidTr="00767C31">
        <w:trPr>
          <w:trHeight w:val="254"/>
        </w:trPr>
        <w:tc>
          <w:tcPr>
            <w:tcW w:w="675" w:type="dxa"/>
          </w:tcPr>
          <w:p w14:paraId="764A0C36" w14:textId="060C1755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</w:tcPr>
          <w:p w14:paraId="18E7DD57" w14:textId="77777777" w:rsidR="00767C31" w:rsidRPr="001C619F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</w:t>
            </w:r>
            <w:r w:rsidRPr="001C6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</w:t>
            </w:r>
          </w:p>
          <w:p w14:paraId="11C36E81" w14:textId="3B6EE3ED" w:rsidR="00767C31" w:rsidRPr="00B00F8B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19F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центре «Точка роста» на 3 четверть</w:t>
            </w:r>
            <w:r w:rsidRPr="001C61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1A435A36" w14:textId="328C9197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Гофман И.В.</w:t>
            </w:r>
          </w:p>
          <w:p w14:paraId="02F32886" w14:textId="36D596F7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566504E" w14:textId="651D0A37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67C31" w:rsidRPr="00B00F8B" w14:paraId="54216668" w14:textId="77777777" w:rsidTr="00767C31">
        <w:trPr>
          <w:trHeight w:val="254"/>
        </w:trPr>
        <w:tc>
          <w:tcPr>
            <w:tcW w:w="675" w:type="dxa"/>
          </w:tcPr>
          <w:p w14:paraId="43467C3D" w14:textId="5CFCA440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</w:tcPr>
          <w:p w14:paraId="021901C3" w14:textId="54216E5A" w:rsidR="00767C31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Урок-защита проектов «Домашние животные».</w:t>
            </w:r>
          </w:p>
        </w:tc>
        <w:tc>
          <w:tcPr>
            <w:tcW w:w="1986" w:type="dxa"/>
          </w:tcPr>
          <w:p w14:paraId="297525B0" w14:textId="77777777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Гофман И.В</w:t>
            </w:r>
          </w:p>
          <w:p w14:paraId="6BD5AC5F" w14:textId="67E68088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Е.К</w:t>
            </w:r>
          </w:p>
          <w:p w14:paraId="0B9DE6E8" w14:textId="4B8EE5E0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3B00E4D" w14:textId="6A6EFE84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67C31" w:rsidRPr="00B00F8B" w14:paraId="391362FF" w14:textId="77777777" w:rsidTr="00767C31">
        <w:trPr>
          <w:trHeight w:val="254"/>
        </w:trPr>
        <w:tc>
          <w:tcPr>
            <w:tcW w:w="675" w:type="dxa"/>
          </w:tcPr>
          <w:p w14:paraId="0D0627C6" w14:textId="37C9A575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</w:tcPr>
          <w:p w14:paraId="523A9A52" w14:textId="77777777" w:rsidR="00767C31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урок – игра:  «ЗОЖ, здоровое питание»</w:t>
            </w:r>
          </w:p>
          <w:p w14:paraId="40309160" w14:textId="27691399" w:rsidR="00767C31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0F26A46" w14:textId="1A3D748B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Г.В.,</w:t>
            </w:r>
          </w:p>
          <w:p w14:paraId="6D4C785C" w14:textId="42ACA634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Гофман И.В.</w:t>
            </w:r>
          </w:p>
        </w:tc>
        <w:tc>
          <w:tcPr>
            <w:tcW w:w="1718" w:type="dxa"/>
          </w:tcPr>
          <w:p w14:paraId="29B2527E" w14:textId="25FE8F87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767C31" w:rsidRPr="00B00F8B" w14:paraId="132E226B" w14:textId="77777777" w:rsidTr="00767C31">
        <w:trPr>
          <w:trHeight w:val="254"/>
        </w:trPr>
        <w:tc>
          <w:tcPr>
            <w:tcW w:w="675" w:type="dxa"/>
          </w:tcPr>
          <w:p w14:paraId="52A044CC" w14:textId="7EE3E999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7" w:type="dxa"/>
          </w:tcPr>
          <w:p w14:paraId="697C3A65" w14:textId="6B12C677" w:rsidR="00767C31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 учителей: «Задачный подход»</w:t>
            </w:r>
          </w:p>
        </w:tc>
        <w:tc>
          <w:tcPr>
            <w:tcW w:w="1986" w:type="dxa"/>
          </w:tcPr>
          <w:p w14:paraId="70450D11" w14:textId="4A811783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Коливашко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18" w:type="dxa"/>
          </w:tcPr>
          <w:p w14:paraId="24134AED" w14:textId="39DCBB34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767C31" w:rsidRPr="00B00F8B" w14:paraId="55B8898F" w14:textId="77777777" w:rsidTr="00767C31">
        <w:trPr>
          <w:trHeight w:val="254"/>
        </w:trPr>
        <w:tc>
          <w:tcPr>
            <w:tcW w:w="675" w:type="dxa"/>
          </w:tcPr>
          <w:p w14:paraId="2DBD2151" w14:textId="2E10F711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14:paraId="4BB3E97B" w14:textId="037B5F7D" w:rsidR="00767C31" w:rsidRPr="00B00F8B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центра «Точка Роста» в дистанционных вебинарах краевого и федерального уровней. Повышение квалификации через прохождение курсов по организации работы с обучающимися в центре «Точка Роста»</w:t>
            </w:r>
          </w:p>
        </w:tc>
        <w:tc>
          <w:tcPr>
            <w:tcW w:w="1986" w:type="dxa"/>
          </w:tcPr>
          <w:p w14:paraId="350798C2" w14:textId="03C899A9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18" w:type="dxa"/>
          </w:tcPr>
          <w:p w14:paraId="7F7C1181" w14:textId="0E53895C" w:rsidR="00767C31" w:rsidRPr="00B00F8B" w:rsidRDefault="00767C31" w:rsidP="00A9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7C31" w:rsidRPr="00B00F8B" w14:paraId="017AC456" w14:textId="77777777" w:rsidTr="00767C31">
        <w:trPr>
          <w:trHeight w:val="254"/>
        </w:trPr>
        <w:tc>
          <w:tcPr>
            <w:tcW w:w="675" w:type="dxa"/>
          </w:tcPr>
          <w:p w14:paraId="33E1E5D0" w14:textId="32907279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</w:tcPr>
          <w:p w14:paraId="7C3A38F2" w14:textId="4B2D3F18" w:rsidR="00767C31" w:rsidRPr="00B00F8B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для педагогов: «Методика построения учебной задачи»</w:t>
            </w:r>
          </w:p>
        </w:tc>
        <w:tc>
          <w:tcPr>
            <w:tcW w:w="1986" w:type="dxa"/>
          </w:tcPr>
          <w:p w14:paraId="18E65F08" w14:textId="710944B4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Коливашко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18" w:type="dxa"/>
          </w:tcPr>
          <w:p w14:paraId="58D86A81" w14:textId="5CFA1E62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767C31" w:rsidRPr="00B00F8B" w14:paraId="2E50184D" w14:textId="77777777" w:rsidTr="00767C31">
        <w:trPr>
          <w:trHeight w:val="254"/>
        </w:trPr>
        <w:tc>
          <w:tcPr>
            <w:tcW w:w="675" w:type="dxa"/>
          </w:tcPr>
          <w:p w14:paraId="2F15AD99" w14:textId="71DAF074" w:rsidR="00767C31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</w:tcPr>
          <w:p w14:paraId="6DB19B40" w14:textId="76501B13" w:rsidR="00767C31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Урок-мастерская « Иллюзии зрения»</w:t>
            </w:r>
          </w:p>
        </w:tc>
        <w:tc>
          <w:tcPr>
            <w:tcW w:w="1986" w:type="dxa"/>
          </w:tcPr>
          <w:p w14:paraId="754BA73C" w14:textId="77777777" w:rsidR="00767C31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Коливашко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  <w:p w14:paraId="2D54B34B" w14:textId="3E8C77E9" w:rsidR="00767C31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Гофман И.В</w:t>
            </w:r>
          </w:p>
        </w:tc>
        <w:tc>
          <w:tcPr>
            <w:tcW w:w="1718" w:type="dxa"/>
          </w:tcPr>
          <w:p w14:paraId="256EFF97" w14:textId="44F67BC2" w:rsidR="00767C31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67C31" w:rsidRPr="00B00F8B" w14:paraId="021C0311" w14:textId="77777777" w:rsidTr="00767C31">
        <w:trPr>
          <w:trHeight w:val="254"/>
        </w:trPr>
        <w:tc>
          <w:tcPr>
            <w:tcW w:w="675" w:type="dxa"/>
          </w:tcPr>
          <w:p w14:paraId="1C45B9F7" w14:textId="13E278EC" w:rsidR="00767C31" w:rsidRPr="00B00F8B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</w:tcPr>
          <w:p w14:paraId="39FBEB02" w14:textId="7D4AB703" w:rsidR="00767C31" w:rsidRPr="00B00F8B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индивидуальных и групповых проектов, для участия в НПК</w:t>
            </w:r>
          </w:p>
        </w:tc>
        <w:tc>
          <w:tcPr>
            <w:tcW w:w="1986" w:type="dxa"/>
          </w:tcPr>
          <w:p w14:paraId="3A28853D" w14:textId="549CC733" w:rsidR="00767C31" w:rsidRPr="00B00F8B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18" w:type="dxa"/>
          </w:tcPr>
          <w:p w14:paraId="3F8C3D64" w14:textId="37D3108F" w:rsidR="00767C31" w:rsidRPr="00B00F8B" w:rsidRDefault="00767C31" w:rsidP="00030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EF68F41" w14:textId="77777777" w:rsidR="00030456" w:rsidRDefault="00030456" w:rsidP="00837049">
      <w:pPr>
        <w:rPr>
          <w:rFonts w:ascii="Times New Roman" w:hAnsi="Times New Roman" w:cs="Times New Roman"/>
          <w:sz w:val="24"/>
          <w:szCs w:val="24"/>
        </w:rPr>
      </w:pPr>
    </w:p>
    <w:p w14:paraId="2D3F304E" w14:textId="77777777" w:rsidR="002573E8" w:rsidRDefault="002573E8" w:rsidP="00837049">
      <w:pPr>
        <w:rPr>
          <w:rFonts w:ascii="Times New Roman" w:hAnsi="Times New Roman" w:cs="Times New Roman"/>
          <w:sz w:val="24"/>
          <w:szCs w:val="24"/>
        </w:rPr>
      </w:pPr>
    </w:p>
    <w:p w14:paraId="0F9FE276" w14:textId="66B25CE6" w:rsidR="00837049" w:rsidRPr="00D411C9" w:rsidRDefault="00837049" w:rsidP="008370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7049" w:rsidRPr="00D4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D"/>
    <w:rsid w:val="00010F59"/>
    <w:rsid w:val="00030456"/>
    <w:rsid w:val="001C619F"/>
    <w:rsid w:val="0021522F"/>
    <w:rsid w:val="002573E8"/>
    <w:rsid w:val="00293098"/>
    <w:rsid w:val="002D5DBC"/>
    <w:rsid w:val="00302B5F"/>
    <w:rsid w:val="00514133"/>
    <w:rsid w:val="00767C31"/>
    <w:rsid w:val="008323B9"/>
    <w:rsid w:val="00837049"/>
    <w:rsid w:val="00945C01"/>
    <w:rsid w:val="009F1C85"/>
    <w:rsid w:val="00A933F1"/>
    <w:rsid w:val="00B00F8B"/>
    <w:rsid w:val="00B713B9"/>
    <w:rsid w:val="00D411C9"/>
    <w:rsid w:val="00DD51AD"/>
    <w:rsid w:val="00E45C59"/>
    <w:rsid w:val="00E46A70"/>
    <w:rsid w:val="00F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0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Юлия</cp:lastModifiedBy>
  <cp:revision>11</cp:revision>
  <cp:lastPrinted>2021-11-12T10:00:00Z</cp:lastPrinted>
  <dcterms:created xsi:type="dcterms:W3CDTF">2021-11-12T06:58:00Z</dcterms:created>
  <dcterms:modified xsi:type="dcterms:W3CDTF">2023-12-21T14:57:00Z</dcterms:modified>
</cp:coreProperties>
</file>